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9A52" w14:textId="77777777" w:rsidR="009C36E6" w:rsidRPr="009D1263" w:rsidRDefault="009C36E6" w:rsidP="009C36E6">
      <w:pPr>
        <w:spacing w:after="0" w:line="240" w:lineRule="auto"/>
        <w:ind w:left="5103"/>
        <w:rPr>
          <w:rFonts w:ascii="Arial" w:hAnsi="Arial" w:cs="Arial"/>
          <w:sz w:val="2"/>
          <w:szCs w:val="2"/>
        </w:rPr>
      </w:pPr>
    </w:p>
    <w:p w14:paraId="4C4F2C08" w14:textId="77777777" w:rsidR="009C36E6" w:rsidRPr="00112E3E" w:rsidRDefault="009C36E6" w:rsidP="009C36E6">
      <w:pPr>
        <w:shd w:val="clear" w:color="auto" w:fill="D9D9D9"/>
        <w:tabs>
          <w:tab w:val="right" w:pos="10466"/>
        </w:tabs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  <w:r>
        <w:rPr>
          <w:rFonts w:ascii="Arial" w:hAnsi="Arial" w:cs="Arial"/>
        </w:rPr>
        <w:tab/>
      </w:r>
      <w:r w:rsidRPr="009C36E6">
        <w:rPr>
          <w:rFonts w:ascii="Arial" w:hAnsi="Arial" w:cs="Arial"/>
          <w:i/>
        </w:rPr>
        <w:t>(house &amp; road)</w:t>
      </w:r>
    </w:p>
    <w:p w14:paraId="14590C7F" w14:textId="77777777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>Tollesbury</w:t>
      </w:r>
    </w:p>
    <w:p w14:paraId="37411298" w14:textId="77777777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 xml:space="preserve">MALDON </w:t>
      </w:r>
    </w:p>
    <w:p w14:paraId="56731C5F" w14:textId="77777777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 xml:space="preserve">Essex    </w:t>
      </w:r>
    </w:p>
    <w:p w14:paraId="19144979" w14:textId="77777777" w:rsidR="009C36E6" w:rsidRPr="009C36E6" w:rsidRDefault="009C36E6" w:rsidP="009C36E6">
      <w:pPr>
        <w:shd w:val="clear" w:color="auto" w:fill="D9D9D9"/>
        <w:tabs>
          <w:tab w:val="right" w:pos="10466"/>
        </w:tabs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___________              </w:t>
      </w:r>
      <w:r>
        <w:rPr>
          <w:rFonts w:ascii="Arial" w:hAnsi="Arial" w:cs="Arial"/>
        </w:rPr>
        <w:tab/>
      </w:r>
      <w:r w:rsidRPr="009C36E6">
        <w:rPr>
          <w:rFonts w:ascii="Arial" w:hAnsi="Arial" w:cs="Arial"/>
        </w:rPr>
        <w:t xml:space="preserve">(postcode) </w:t>
      </w:r>
    </w:p>
    <w:p w14:paraId="3A535C15" w14:textId="53FD2CAD" w:rsidR="009C36E6" w:rsidRPr="00112E3E" w:rsidRDefault="00AC2EB9" w:rsidP="009C36E6">
      <w:pPr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>July</w:t>
      </w:r>
      <w:r w:rsidR="009C36E6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23</w:t>
      </w:r>
    </w:p>
    <w:p w14:paraId="2B006327" w14:textId="77777777" w:rsidR="009C36E6" w:rsidRDefault="009C36E6" w:rsidP="009C36E6">
      <w:pPr>
        <w:spacing w:after="0" w:line="240" w:lineRule="auto"/>
      </w:pPr>
    </w:p>
    <w:p w14:paraId="48E89A9F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Planning Services</w:t>
      </w:r>
    </w:p>
    <w:p w14:paraId="1E809C3B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Maldon District Council</w:t>
      </w:r>
    </w:p>
    <w:p w14:paraId="46F64E70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Princes Road</w:t>
      </w:r>
    </w:p>
    <w:p w14:paraId="722BF1B5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MALDON   CM9 5DL</w:t>
      </w:r>
    </w:p>
    <w:p w14:paraId="1AE4907C" w14:textId="77777777" w:rsidR="009C36E6" w:rsidRDefault="009C36E6" w:rsidP="009C36E6">
      <w:pPr>
        <w:spacing w:after="0" w:line="240" w:lineRule="auto"/>
        <w:rPr>
          <w:rFonts w:ascii="Arial" w:hAnsi="Arial" w:cs="Arial"/>
        </w:rPr>
      </w:pPr>
    </w:p>
    <w:p w14:paraId="4D87B5E5" w14:textId="77777777" w:rsidR="009C36E6" w:rsidRPr="00112E3E" w:rsidRDefault="009C36E6" w:rsidP="009C36E6">
      <w:pPr>
        <w:spacing w:after="0" w:line="240" w:lineRule="auto"/>
        <w:rPr>
          <w:rFonts w:ascii="Arial" w:hAnsi="Arial" w:cs="Arial"/>
        </w:rPr>
      </w:pPr>
      <w:r w:rsidRPr="00112E3E">
        <w:rPr>
          <w:rFonts w:ascii="Arial" w:hAnsi="Arial" w:cs="Arial"/>
        </w:rPr>
        <w:t>Dear Sir / Madam</w:t>
      </w:r>
    </w:p>
    <w:p w14:paraId="6A59EBA7" w14:textId="77777777" w:rsidR="009C36E6" w:rsidRPr="00112E3E" w:rsidRDefault="009C36E6" w:rsidP="009C36E6">
      <w:pPr>
        <w:spacing w:after="0" w:line="240" w:lineRule="auto"/>
        <w:rPr>
          <w:rFonts w:ascii="Arial" w:hAnsi="Arial" w:cs="Arial"/>
        </w:rPr>
      </w:pPr>
    </w:p>
    <w:p w14:paraId="16B2613A" w14:textId="5184B90C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  <w:b/>
        </w:rPr>
      </w:pPr>
      <w:r w:rsidRPr="00112E3E">
        <w:rPr>
          <w:rFonts w:ascii="Arial" w:hAnsi="Arial" w:cs="Arial"/>
          <w:b/>
        </w:rPr>
        <w:t xml:space="preserve">Re: </w:t>
      </w:r>
      <w:r w:rsidR="008801AF">
        <w:rPr>
          <w:rFonts w:ascii="Arial" w:hAnsi="Arial" w:cs="Arial"/>
          <w:b/>
        </w:rPr>
        <w:t>P</w:t>
      </w:r>
      <w:r w:rsidR="008801AF" w:rsidRPr="00112E3E">
        <w:rPr>
          <w:rFonts w:ascii="Arial" w:hAnsi="Arial" w:cs="Arial"/>
          <w:b/>
        </w:rPr>
        <w:t xml:space="preserve">lanning ref </w:t>
      </w:r>
      <w:r w:rsidR="008801AF" w:rsidRPr="008A331C">
        <w:rPr>
          <w:rFonts w:ascii="Arial" w:hAnsi="Arial" w:cs="Arial"/>
          <w:b/>
        </w:rPr>
        <w:t>23/00548/OUTM</w:t>
      </w:r>
      <w:r w:rsidR="008801AF">
        <w:rPr>
          <w:rFonts w:ascii="Arial" w:hAnsi="Arial" w:cs="Arial"/>
          <w:b/>
        </w:rPr>
        <w:t xml:space="preserve">, </w:t>
      </w:r>
      <w:r w:rsidR="008801AF" w:rsidRPr="008A331C">
        <w:rPr>
          <w:rFonts w:ascii="Arial" w:hAnsi="Arial" w:cs="Arial"/>
          <w:b/>
        </w:rPr>
        <w:t>Land Opposite Prentice Hall Farm Prentice Hall Lane Tollesbury</w:t>
      </w:r>
    </w:p>
    <w:p w14:paraId="5448B5B3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46F86BF" w14:textId="77777777" w:rsidR="009C36E6" w:rsidRDefault="009C36E6" w:rsidP="009C36E6">
      <w:pPr>
        <w:tabs>
          <w:tab w:val="left" w:pos="176"/>
        </w:tabs>
        <w:spacing w:after="0" w:line="240" w:lineRule="auto"/>
        <w:rPr>
          <w:rFonts w:ascii="Arial" w:hAnsi="Arial" w:cs="Arial"/>
        </w:rPr>
      </w:pPr>
      <w:r w:rsidRPr="00112E3E">
        <w:rPr>
          <w:rFonts w:ascii="Arial" w:hAnsi="Arial" w:cs="Arial"/>
        </w:rPr>
        <w:t>I strongly object to this proposal for the following reasons:</w:t>
      </w:r>
    </w:p>
    <w:p w14:paraId="45910462" w14:textId="77777777" w:rsidR="009C36E6" w:rsidRDefault="009C36E6" w:rsidP="009C36E6">
      <w:pPr>
        <w:tabs>
          <w:tab w:val="left" w:pos="176"/>
        </w:tabs>
        <w:spacing w:after="0" w:line="240" w:lineRule="auto"/>
        <w:rPr>
          <w:rFonts w:ascii="Arial" w:hAnsi="Arial" w:cs="Arial"/>
        </w:rPr>
      </w:pPr>
    </w:p>
    <w:p w14:paraId="4A8BD697" w14:textId="2CEDCD6C" w:rsidR="008801AF" w:rsidRPr="00442E6F" w:rsidRDefault="008801AF" w:rsidP="008801AF">
      <w:pPr>
        <w:rPr>
          <w:rFonts w:ascii="Arial" w:hAnsi="Arial" w:cs="Arial"/>
        </w:rPr>
      </w:pPr>
      <w:r w:rsidRPr="00434301">
        <w:rPr>
          <w:rFonts w:ascii="Arial" w:hAnsi="Arial" w:cs="Arial"/>
          <w:b/>
        </w:rPr>
        <w:t>It is unnecessary</w:t>
      </w:r>
      <w:r>
        <w:rPr>
          <w:rFonts w:ascii="Arial" w:hAnsi="Arial" w:cs="Arial"/>
        </w:rPr>
        <w:t xml:space="preserve"> because </w:t>
      </w:r>
      <w:r w:rsidRPr="00896CF2">
        <w:rPr>
          <w:rFonts w:ascii="Arial" w:hAnsi="Arial" w:cs="Arial"/>
        </w:rPr>
        <w:t xml:space="preserve">Maldon District Council has a sufficient </w:t>
      </w:r>
      <w:r>
        <w:rPr>
          <w:rFonts w:ascii="Arial" w:hAnsi="Arial" w:cs="Arial"/>
        </w:rPr>
        <w:t>Five-Year Housing Land Supply elsewhere.</w:t>
      </w:r>
      <w:r w:rsidRPr="00CE4AD0">
        <w:t xml:space="preserve"> </w:t>
      </w:r>
      <w:r w:rsidRPr="00CE4AD0">
        <w:rPr>
          <w:rFonts w:ascii="Arial" w:hAnsi="Arial" w:cs="Arial"/>
        </w:rPr>
        <w:t>MDC</w:t>
      </w:r>
      <w:r>
        <w:t xml:space="preserve"> </w:t>
      </w:r>
      <w:r w:rsidRPr="00CE4AD0">
        <w:rPr>
          <w:rFonts w:ascii="Arial" w:hAnsi="Arial" w:cs="Arial"/>
        </w:rPr>
        <w:t xml:space="preserve">Land Supply Statement 2022/23 confirms there is more than the required </w:t>
      </w:r>
      <w:r w:rsidR="00B32FFD" w:rsidRPr="00CE4AD0">
        <w:rPr>
          <w:rFonts w:ascii="Arial" w:hAnsi="Arial" w:cs="Arial"/>
        </w:rPr>
        <w:t>5-year</w:t>
      </w:r>
      <w:r w:rsidRPr="00CE4AD0">
        <w:rPr>
          <w:rFonts w:ascii="Arial" w:hAnsi="Arial" w:cs="Arial"/>
        </w:rPr>
        <w:t xml:space="preserve"> supply, there is currently 6.35 years.</w:t>
      </w:r>
    </w:p>
    <w:p w14:paraId="3721D441" w14:textId="3AD0EE8C" w:rsidR="009C36E6" w:rsidRDefault="009C36E6" w:rsidP="009C36E6">
      <w:pPr>
        <w:rPr>
          <w:rFonts w:ascii="Arial" w:hAnsi="Arial" w:cs="Arial"/>
        </w:rPr>
      </w:pPr>
      <w:r w:rsidRPr="00434301">
        <w:rPr>
          <w:rFonts w:ascii="Arial" w:hAnsi="Arial" w:cs="Arial"/>
          <w:b/>
        </w:rPr>
        <w:t>It is inappropriate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because i</w:t>
      </w:r>
      <w:r w:rsidRPr="0002704B">
        <w:rPr>
          <w:rFonts w:ascii="Arial" w:hAnsi="Arial" w:cs="Arial"/>
        </w:rPr>
        <w:t xml:space="preserve">t is outside the </w:t>
      </w:r>
      <w:r>
        <w:rPr>
          <w:rFonts w:ascii="Arial" w:hAnsi="Arial" w:cs="Arial"/>
        </w:rPr>
        <w:t xml:space="preserve">settlement boundary; </w:t>
      </w:r>
      <w:r w:rsidRPr="00896CF2">
        <w:rPr>
          <w:rFonts w:ascii="Arial" w:hAnsi="Arial" w:cs="Arial"/>
        </w:rPr>
        <w:t>the LDP does not allocate any housing to Tollesbury</w:t>
      </w:r>
      <w:r>
        <w:rPr>
          <w:rFonts w:ascii="Arial" w:hAnsi="Arial" w:cs="Arial"/>
        </w:rPr>
        <w:t>; and it expects</w:t>
      </w:r>
      <w:r w:rsidRPr="00896CF2">
        <w:rPr>
          <w:rFonts w:ascii="Arial" w:hAnsi="Arial" w:cs="Arial"/>
        </w:rPr>
        <w:t xml:space="preserve"> only 100 houses on “Windfall Sites”</w:t>
      </w:r>
      <w:r>
        <w:rPr>
          <w:rFonts w:ascii="Arial" w:hAnsi="Arial" w:cs="Arial"/>
        </w:rPr>
        <w:t xml:space="preserve"> </w:t>
      </w:r>
      <w:r w:rsidRPr="00896CF2">
        <w:rPr>
          <w:rFonts w:ascii="Arial" w:hAnsi="Arial" w:cs="Arial"/>
        </w:rPr>
        <w:t xml:space="preserve">over 5 years </w:t>
      </w:r>
      <w:r>
        <w:rPr>
          <w:rFonts w:ascii="Arial" w:hAnsi="Arial" w:cs="Arial"/>
        </w:rPr>
        <w:t>in the whole District</w:t>
      </w:r>
      <w:r w:rsidR="008801AF">
        <w:rPr>
          <w:rFonts w:ascii="Arial" w:hAnsi="Arial" w:cs="Arial"/>
        </w:rPr>
        <w:t xml:space="preserve">; </w:t>
      </w:r>
      <w:r w:rsidR="008801AF" w:rsidRPr="008801AF">
        <w:rPr>
          <w:rFonts w:ascii="Arial" w:hAnsi="Arial" w:cs="Arial"/>
        </w:rPr>
        <w:t>Tollesbury already has 2 sites with planning granted for 42 dwellings</w:t>
      </w:r>
      <w:r w:rsidR="008801AF">
        <w:rPr>
          <w:rFonts w:ascii="Arial" w:hAnsi="Arial" w:cs="Arial"/>
        </w:rPr>
        <w:t>.</w:t>
      </w:r>
    </w:p>
    <w:p w14:paraId="27D8A173" w14:textId="51D688A7" w:rsidR="009C36E6" w:rsidRPr="0002704B" w:rsidRDefault="008801AF" w:rsidP="009C36E6">
      <w:pPr>
        <w:rPr>
          <w:rFonts w:ascii="Arial" w:hAnsi="Arial" w:cs="Arial"/>
        </w:rPr>
      </w:pPr>
      <w:r>
        <w:rPr>
          <w:rFonts w:ascii="Arial" w:hAnsi="Arial" w:cs="Arial"/>
        </w:rPr>
        <w:t>200</w:t>
      </w:r>
      <w:r w:rsidR="009C36E6">
        <w:rPr>
          <w:rFonts w:ascii="Arial" w:hAnsi="Arial" w:cs="Arial"/>
        </w:rPr>
        <w:t xml:space="preserve"> new houses</w:t>
      </w:r>
      <w:r w:rsidR="009C36E6" w:rsidRPr="0002704B">
        <w:rPr>
          <w:rFonts w:ascii="Arial" w:hAnsi="Arial" w:cs="Arial"/>
        </w:rPr>
        <w:t xml:space="preserve"> on a</w:t>
      </w:r>
      <w:r w:rsidR="009C36E6">
        <w:rPr>
          <w:rFonts w:ascii="Arial" w:hAnsi="Arial" w:cs="Arial"/>
        </w:rPr>
        <w:t xml:space="preserve"> green</w:t>
      </w:r>
      <w:r w:rsidR="009C36E6" w:rsidRPr="0002704B">
        <w:rPr>
          <w:rFonts w:ascii="Arial" w:hAnsi="Arial" w:cs="Arial"/>
        </w:rPr>
        <w:t xml:space="preserve"> field </w:t>
      </w:r>
      <w:r w:rsidR="009C36E6">
        <w:rPr>
          <w:rFonts w:ascii="Arial" w:hAnsi="Arial" w:cs="Arial"/>
        </w:rPr>
        <w:t>near</w:t>
      </w:r>
      <w:r w:rsidR="009C36E6" w:rsidRPr="0002704B">
        <w:rPr>
          <w:rFonts w:ascii="Arial" w:hAnsi="Arial" w:cs="Arial"/>
        </w:rPr>
        <w:t xml:space="preserve"> a much-used footpath will change the </w:t>
      </w:r>
      <w:r w:rsidR="009C36E6" w:rsidRPr="00434301">
        <w:rPr>
          <w:rFonts w:ascii="Arial" w:hAnsi="Arial" w:cs="Arial"/>
          <w:b/>
        </w:rPr>
        <w:t xml:space="preserve">character and </w:t>
      </w:r>
      <w:r w:rsidR="009C36E6">
        <w:rPr>
          <w:rFonts w:ascii="Arial" w:hAnsi="Arial" w:cs="Arial"/>
          <w:b/>
        </w:rPr>
        <w:t xml:space="preserve">people’s </w:t>
      </w:r>
      <w:r w:rsidR="009C36E6" w:rsidRPr="00434301">
        <w:rPr>
          <w:rFonts w:ascii="Arial" w:hAnsi="Arial" w:cs="Arial"/>
          <w:b/>
        </w:rPr>
        <w:t>enjoyment of the area</w:t>
      </w:r>
      <w:r w:rsidR="009C36E6">
        <w:rPr>
          <w:rFonts w:ascii="Arial" w:hAnsi="Arial" w:cs="Arial"/>
        </w:rPr>
        <w:t>.</w:t>
      </w:r>
    </w:p>
    <w:p w14:paraId="3CB67878" w14:textId="0C20DA2D" w:rsidR="009C36E6" w:rsidRDefault="009C36E6" w:rsidP="009C36E6">
      <w:pPr>
        <w:rPr>
          <w:rFonts w:ascii="Arial" w:hAnsi="Arial" w:cs="Arial"/>
        </w:rPr>
      </w:pPr>
      <w:r w:rsidRPr="00434301">
        <w:rPr>
          <w:rFonts w:ascii="Arial" w:hAnsi="Arial" w:cs="Arial"/>
          <w:b/>
        </w:rPr>
        <w:t>The LDP seeks to “reduce the need to travel, particularly by private vehicle.”</w:t>
      </w:r>
      <w:r w:rsidRPr="0002704B">
        <w:rPr>
          <w:rFonts w:ascii="Arial" w:hAnsi="Arial" w:cs="Arial"/>
        </w:rPr>
        <w:t xml:space="preserve">  The bus is</w:t>
      </w:r>
      <w:r>
        <w:rPr>
          <w:rFonts w:ascii="Arial" w:hAnsi="Arial" w:cs="Arial"/>
        </w:rPr>
        <w:t xml:space="preserve"> </w:t>
      </w:r>
      <w:r w:rsidRPr="0002704B">
        <w:rPr>
          <w:rFonts w:ascii="Arial" w:hAnsi="Arial" w:cs="Arial"/>
        </w:rPr>
        <w:t xml:space="preserve">roughly every two hours </w:t>
      </w:r>
      <w:r>
        <w:rPr>
          <w:rFonts w:ascii="Arial" w:hAnsi="Arial" w:cs="Arial"/>
        </w:rPr>
        <w:t xml:space="preserve">with no </w:t>
      </w:r>
      <w:r w:rsidRPr="0002704B">
        <w:rPr>
          <w:rFonts w:ascii="Arial" w:hAnsi="Arial" w:cs="Arial"/>
        </w:rPr>
        <w:t xml:space="preserve">late-night service to or from </w:t>
      </w:r>
      <w:r w:rsidR="00B32FFD">
        <w:rPr>
          <w:rFonts w:ascii="Arial" w:hAnsi="Arial" w:cs="Arial"/>
        </w:rPr>
        <w:t xml:space="preserve">a </w:t>
      </w:r>
      <w:r w:rsidRPr="0002704B">
        <w:rPr>
          <w:rFonts w:ascii="Arial" w:hAnsi="Arial" w:cs="Arial"/>
        </w:rPr>
        <w:t>town</w:t>
      </w:r>
      <w:r>
        <w:rPr>
          <w:rFonts w:ascii="Arial" w:hAnsi="Arial" w:cs="Arial"/>
        </w:rPr>
        <w:t>, and no buses at all on</w:t>
      </w:r>
      <w:r w:rsidRPr="0002704B">
        <w:rPr>
          <w:rFonts w:ascii="Arial" w:hAnsi="Arial" w:cs="Arial"/>
        </w:rPr>
        <w:t xml:space="preserve"> Sunday</w:t>
      </w:r>
      <w:r>
        <w:rPr>
          <w:rFonts w:ascii="Arial" w:hAnsi="Arial" w:cs="Arial"/>
        </w:rPr>
        <w:t>s, so</w:t>
      </w:r>
      <w:r w:rsidRPr="0002704B">
        <w:rPr>
          <w:rFonts w:ascii="Arial" w:hAnsi="Arial" w:cs="Arial"/>
        </w:rPr>
        <w:t xml:space="preserve"> </w:t>
      </w:r>
      <w:r w:rsidR="008801AF">
        <w:rPr>
          <w:rFonts w:ascii="Arial" w:hAnsi="Arial" w:cs="Arial"/>
        </w:rPr>
        <w:t>200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more </w:t>
      </w:r>
      <w:r w:rsidRPr="0002704B">
        <w:rPr>
          <w:rFonts w:ascii="Arial" w:hAnsi="Arial" w:cs="Arial"/>
        </w:rPr>
        <w:t xml:space="preserve">houses would increase the use of </w:t>
      </w:r>
      <w:r>
        <w:rPr>
          <w:rFonts w:ascii="Arial" w:hAnsi="Arial" w:cs="Arial"/>
        </w:rPr>
        <w:t>cars.</w:t>
      </w:r>
    </w:p>
    <w:p w14:paraId="3F385635" w14:textId="5F3FAF8B" w:rsidR="00C52929" w:rsidRDefault="005105FD" w:rsidP="00442E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</w:t>
      </w:r>
      <w:r w:rsidR="008801AF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</w:t>
      </w:r>
      <w:r w:rsidRPr="0002704B">
        <w:rPr>
          <w:rFonts w:ascii="Arial" w:hAnsi="Arial" w:cs="Arial"/>
        </w:rPr>
        <w:t>no shopping centre</w:t>
      </w:r>
      <w:r w:rsidR="008801AF">
        <w:rPr>
          <w:rFonts w:ascii="Arial" w:hAnsi="Arial" w:cs="Arial"/>
        </w:rPr>
        <w:t>s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 supermarket</w:t>
      </w:r>
      <w:r w:rsidR="008801A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so </w:t>
      </w:r>
      <w:r w:rsidRPr="0002704B">
        <w:rPr>
          <w:rFonts w:ascii="Arial" w:hAnsi="Arial" w:cs="Arial"/>
        </w:rPr>
        <w:t xml:space="preserve">there would be </w:t>
      </w:r>
      <w:r w:rsidRPr="001040C5">
        <w:rPr>
          <w:rFonts w:ascii="Arial" w:hAnsi="Arial" w:cs="Arial"/>
        </w:rPr>
        <w:t>more delivery vehicles,</w:t>
      </w:r>
      <w:r w:rsidRPr="0002704B">
        <w:rPr>
          <w:rFonts w:ascii="Arial" w:hAnsi="Arial" w:cs="Arial"/>
        </w:rPr>
        <w:t xml:space="preserve"> increasing the </w:t>
      </w:r>
      <w:r w:rsidRPr="001040C5">
        <w:rPr>
          <w:rFonts w:ascii="Arial" w:hAnsi="Arial" w:cs="Arial"/>
          <w:b/>
        </w:rPr>
        <w:t>road safety risks</w:t>
      </w:r>
      <w:r w:rsidRPr="001040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arising from </w:t>
      </w:r>
      <w:r w:rsidRPr="0002704B">
        <w:rPr>
          <w:rFonts w:ascii="Arial" w:hAnsi="Arial" w:cs="Arial"/>
        </w:rPr>
        <w:t xml:space="preserve">large </w:t>
      </w:r>
      <w:r>
        <w:rPr>
          <w:rFonts w:ascii="Arial" w:hAnsi="Arial" w:cs="Arial"/>
        </w:rPr>
        <w:t xml:space="preserve">lorries passing by Tollesbury’s </w:t>
      </w:r>
      <w:r w:rsidRPr="0002704B">
        <w:rPr>
          <w:rFonts w:ascii="Arial" w:hAnsi="Arial" w:cs="Arial"/>
        </w:rPr>
        <w:t xml:space="preserve">narrow </w:t>
      </w:r>
      <w:r>
        <w:rPr>
          <w:rFonts w:ascii="Arial" w:hAnsi="Arial" w:cs="Arial"/>
        </w:rPr>
        <w:t xml:space="preserve">and non-existent </w:t>
      </w:r>
      <w:r w:rsidRPr="0002704B">
        <w:rPr>
          <w:rFonts w:ascii="Arial" w:hAnsi="Arial" w:cs="Arial"/>
        </w:rPr>
        <w:t>pavements</w:t>
      </w:r>
      <w:r w:rsidR="005C72C7">
        <w:rPr>
          <w:rFonts w:ascii="Arial" w:hAnsi="Arial" w:cs="Arial"/>
        </w:rPr>
        <w:t>.</w:t>
      </w:r>
    </w:p>
    <w:p w14:paraId="6F4FF516" w14:textId="0E2B925C" w:rsidR="00442E6F" w:rsidRPr="0002704B" w:rsidRDefault="00442E6F" w:rsidP="00442E6F">
      <w:pPr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 </w:t>
      </w:r>
      <w:r w:rsidR="000A0B12">
        <w:rPr>
          <w:rFonts w:ascii="Arial" w:hAnsi="Arial" w:cs="Arial"/>
        </w:rPr>
        <w:t xml:space="preserve">nearest </w:t>
      </w:r>
      <w:r>
        <w:rPr>
          <w:rFonts w:ascii="Arial" w:hAnsi="Arial" w:cs="Arial"/>
        </w:rPr>
        <w:t>railway</w:t>
      </w:r>
      <w:r w:rsidRPr="0002704B">
        <w:rPr>
          <w:rFonts w:ascii="Arial" w:hAnsi="Arial" w:cs="Arial"/>
        </w:rPr>
        <w:t xml:space="preserve"> station is 9 miles away, so </w:t>
      </w:r>
      <w:r w:rsidR="000A0B12">
        <w:rPr>
          <w:rFonts w:ascii="Arial" w:hAnsi="Arial" w:cs="Arial"/>
        </w:rPr>
        <w:t>200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new </w:t>
      </w:r>
      <w:r w:rsidRPr="0002704B">
        <w:rPr>
          <w:rFonts w:ascii="Arial" w:hAnsi="Arial" w:cs="Arial"/>
        </w:rPr>
        <w:t>houses will not fulfil the LDP statement</w:t>
      </w:r>
      <w:r>
        <w:rPr>
          <w:rFonts w:ascii="Arial" w:hAnsi="Arial" w:cs="Arial"/>
        </w:rPr>
        <w:t>:</w:t>
      </w:r>
      <w:r w:rsidRPr="0002704B">
        <w:rPr>
          <w:rFonts w:ascii="Arial" w:hAnsi="Arial" w:cs="Arial"/>
        </w:rPr>
        <w:t xml:space="preserve"> “The council will seek to ensure </w:t>
      </w:r>
      <w:r w:rsidRPr="008749C5">
        <w:rPr>
          <w:rFonts w:ascii="Arial" w:hAnsi="Arial" w:cs="Arial"/>
          <w:b/>
        </w:rPr>
        <w:t>all new developments are well connected to local public transport routes</w:t>
      </w:r>
      <w:r w:rsidRPr="0002704B">
        <w:rPr>
          <w:rFonts w:ascii="Arial" w:hAnsi="Arial" w:cs="Arial"/>
        </w:rPr>
        <w:t>.”</w:t>
      </w:r>
    </w:p>
    <w:p w14:paraId="697A31EB" w14:textId="11AD105F" w:rsidR="00442E6F" w:rsidRPr="0002704B" w:rsidRDefault="00442E6F" w:rsidP="00442E6F">
      <w:pPr>
        <w:contextualSpacing/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There </w:t>
      </w:r>
      <w:r>
        <w:rPr>
          <w:rFonts w:ascii="Arial" w:hAnsi="Arial" w:cs="Arial"/>
        </w:rPr>
        <w:t>is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</w:t>
      </w:r>
      <w:r w:rsidRPr="0002704B">
        <w:rPr>
          <w:rFonts w:ascii="Arial" w:hAnsi="Arial" w:cs="Arial"/>
        </w:rPr>
        <w:t xml:space="preserve"> employment </w:t>
      </w:r>
      <w:r>
        <w:rPr>
          <w:rFonts w:ascii="Arial" w:hAnsi="Arial" w:cs="Arial"/>
        </w:rPr>
        <w:t xml:space="preserve">here for at least </w:t>
      </w:r>
      <w:r w:rsidR="000A0B12">
        <w:rPr>
          <w:rFonts w:ascii="Arial" w:hAnsi="Arial" w:cs="Arial"/>
        </w:rPr>
        <w:t>200</w:t>
      </w:r>
      <w:r>
        <w:rPr>
          <w:rFonts w:ascii="Arial" w:hAnsi="Arial" w:cs="Arial"/>
        </w:rPr>
        <w:t xml:space="preserve"> people, and very little public transport, so </w:t>
      </w:r>
      <w:r w:rsidRPr="008749C5">
        <w:rPr>
          <w:rFonts w:ascii="Arial" w:hAnsi="Arial" w:cs="Arial"/>
          <w:b/>
        </w:rPr>
        <w:t>car usage would increase</w:t>
      </w:r>
      <w:r w:rsidRPr="0002704B">
        <w:rPr>
          <w:rFonts w:ascii="Arial" w:hAnsi="Arial" w:cs="Arial"/>
        </w:rPr>
        <w:t>.</w:t>
      </w:r>
    </w:p>
    <w:p w14:paraId="0FD9F7FD" w14:textId="77777777" w:rsidR="00442E6F" w:rsidRPr="0002704B" w:rsidRDefault="00442E6F" w:rsidP="00442E6F">
      <w:pPr>
        <w:contextualSpacing/>
        <w:rPr>
          <w:rFonts w:ascii="Arial" w:hAnsi="Arial" w:cs="Arial"/>
        </w:rPr>
      </w:pPr>
    </w:p>
    <w:p w14:paraId="380B62CD" w14:textId="3699A3D5" w:rsidR="00442E6F" w:rsidRDefault="00442E6F" w:rsidP="00442E6F">
      <w:pPr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 development would have a </w:t>
      </w:r>
      <w:r w:rsidRPr="008749C5">
        <w:rPr>
          <w:rFonts w:ascii="Arial" w:hAnsi="Arial" w:cs="Arial"/>
          <w:b/>
        </w:rPr>
        <w:t>significant impact on already stretched local schools</w:t>
      </w:r>
      <w:r w:rsidRPr="0002704B">
        <w:rPr>
          <w:rFonts w:ascii="Arial" w:hAnsi="Arial" w:cs="Arial"/>
        </w:rPr>
        <w:t xml:space="preserve">. The NPPF states, “It is important that a sufficient choice of school places is available.”  </w:t>
      </w:r>
      <w:r w:rsidR="008749C5">
        <w:rPr>
          <w:rFonts w:ascii="Arial" w:hAnsi="Arial" w:cs="Arial"/>
        </w:rPr>
        <w:t xml:space="preserve">Tollesbury school is already almost full. </w:t>
      </w:r>
      <w:r w:rsidR="006A3850">
        <w:rPr>
          <w:rFonts w:ascii="Arial" w:hAnsi="Arial" w:cs="Arial"/>
        </w:rPr>
        <w:t>200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new </w:t>
      </w:r>
      <w:r w:rsidRPr="0002704B">
        <w:rPr>
          <w:rFonts w:ascii="Arial" w:hAnsi="Arial" w:cs="Arial"/>
        </w:rPr>
        <w:t>houses would mean children hav</w:t>
      </w:r>
      <w:r>
        <w:rPr>
          <w:rFonts w:ascii="Arial" w:hAnsi="Arial" w:cs="Arial"/>
        </w:rPr>
        <w:t>ing</w:t>
      </w:r>
      <w:r w:rsidRPr="0002704B">
        <w:rPr>
          <w:rFonts w:ascii="Arial" w:hAnsi="Arial" w:cs="Arial"/>
        </w:rPr>
        <w:t xml:space="preserve"> to travel to </w:t>
      </w:r>
      <w:r>
        <w:rPr>
          <w:rFonts w:ascii="Arial" w:hAnsi="Arial" w:cs="Arial"/>
        </w:rPr>
        <w:t xml:space="preserve">other villages, mostly at ECC’s expense. The nearest, </w:t>
      </w:r>
      <w:r w:rsidR="008749C5">
        <w:rPr>
          <w:rFonts w:ascii="Arial" w:hAnsi="Arial" w:cs="Arial"/>
        </w:rPr>
        <w:t xml:space="preserve">over 2 miles away </w:t>
      </w:r>
      <w:r>
        <w:rPr>
          <w:rFonts w:ascii="Arial" w:hAnsi="Arial" w:cs="Arial"/>
        </w:rPr>
        <w:t xml:space="preserve">in </w:t>
      </w:r>
      <w:r w:rsidRPr="0002704B">
        <w:rPr>
          <w:rFonts w:ascii="Arial" w:hAnsi="Arial" w:cs="Arial"/>
        </w:rPr>
        <w:t xml:space="preserve">Tolleshunt D’Arcy, is a CofE school so </w:t>
      </w:r>
      <w:r>
        <w:rPr>
          <w:rFonts w:ascii="Arial" w:hAnsi="Arial" w:cs="Arial"/>
        </w:rPr>
        <w:t>is</w:t>
      </w:r>
      <w:r w:rsidRPr="0002704B">
        <w:rPr>
          <w:rFonts w:ascii="Arial" w:hAnsi="Arial" w:cs="Arial"/>
        </w:rPr>
        <w:t xml:space="preserve"> not an option for </w:t>
      </w:r>
      <w:r>
        <w:rPr>
          <w:rFonts w:ascii="Arial" w:hAnsi="Arial" w:cs="Arial"/>
        </w:rPr>
        <w:t>all</w:t>
      </w:r>
      <w:r w:rsidRPr="0002704B">
        <w:rPr>
          <w:rFonts w:ascii="Arial" w:hAnsi="Arial" w:cs="Arial"/>
        </w:rPr>
        <w:t xml:space="preserve"> families</w:t>
      </w:r>
      <w:r>
        <w:rPr>
          <w:rFonts w:ascii="Arial" w:hAnsi="Arial" w:cs="Arial"/>
        </w:rPr>
        <w:t>, and it prioritises children from other villages ahead of Tollesbury’s children.</w:t>
      </w:r>
    </w:p>
    <w:p w14:paraId="27DA2DAA" w14:textId="5F370C59" w:rsidR="00844963" w:rsidRPr="00844963" w:rsidRDefault="00844963" w:rsidP="00442E6F">
      <w:pPr>
        <w:rPr>
          <w:rFonts w:ascii="Arial" w:hAnsi="Arial" w:cs="Arial"/>
          <w:sz w:val="12"/>
          <w:szCs w:val="12"/>
        </w:rPr>
      </w:pPr>
      <w:r w:rsidRPr="00844963">
        <w:rPr>
          <w:rFonts w:ascii="Arial" w:hAnsi="Arial" w:cs="Arial"/>
        </w:rPr>
        <w:t xml:space="preserve">The NPPF states that “development should, wherever possible, help to improve </w:t>
      </w:r>
      <w:r w:rsidRPr="00844963">
        <w:rPr>
          <w:rFonts w:ascii="Arial" w:hAnsi="Arial" w:cs="Arial"/>
          <w:b/>
        </w:rPr>
        <w:t>local environmental conditions</w:t>
      </w:r>
      <w:r w:rsidRPr="00844963">
        <w:rPr>
          <w:rFonts w:ascii="Arial" w:hAnsi="Arial" w:cs="Arial"/>
        </w:rPr>
        <w:t xml:space="preserve">”. Building houses here would destroy the habitat for red status birds including Fieldfare, </w:t>
      </w:r>
      <w:r w:rsidR="006A3850">
        <w:rPr>
          <w:rFonts w:ascii="Arial" w:hAnsi="Arial" w:cs="Arial"/>
        </w:rPr>
        <w:t>Woodcock and Greenfinch, as well as small mammals and insects being affected.</w:t>
      </w:r>
    </w:p>
    <w:p w14:paraId="78168867" w14:textId="77777777" w:rsidR="00442E6F" w:rsidRDefault="00442E6F" w:rsidP="00442E6F">
      <w:pPr>
        <w:contextualSpacing/>
        <w:rPr>
          <w:rFonts w:ascii="Arial" w:hAnsi="Arial" w:cs="Arial"/>
        </w:rPr>
      </w:pPr>
      <w:r w:rsidRPr="0002704B">
        <w:rPr>
          <w:rFonts w:ascii="Arial" w:hAnsi="Arial" w:cs="Arial"/>
        </w:rPr>
        <w:t>Yours faithfully</w:t>
      </w:r>
    </w:p>
    <w:p w14:paraId="137BD9B9" w14:textId="77777777" w:rsidR="00E86E49" w:rsidRDefault="00E86E49" w:rsidP="00442E6F">
      <w:pPr>
        <w:contextualSpacing/>
        <w:rPr>
          <w:rFonts w:ascii="Arial" w:hAnsi="Arial" w:cs="Arial"/>
        </w:rPr>
      </w:pPr>
    </w:p>
    <w:p w14:paraId="115C3CE4" w14:textId="77777777" w:rsidR="00501E21" w:rsidRDefault="00501E21" w:rsidP="00442E6F">
      <w:pPr>
        <w:contextualSpacing/>
        <w:rPr>
          <w:rFonts w:ascii="Arial" w:hAnsi="Arial" w:cs="Arial"/>
        </w:rPr>
      </w:pPr>
    </w:p>
    <w:p w14:paraId="1A98B087" w14:textId="27E12C3A" w:rsidR="00A77B90" w:rsidRPr="009C36E6" w:rsidRDefault="00442E6F" w:rsidP="009C36E6">
      <w:pPr>
        <w:shd w:val="clear" w:color="auto" w:fill="D9D9D9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981A3A">
        <w:rPr>
          <w:rFonts w:ascii="Arial" w:hAnsi="Arial" w:cs="Arial"/>
        </w:rPr>
        <w:t>:</w:t>
      </w:r>
      <w:r w:rsidR="00C52929">
        <w:rPr>
          <w:rFonts w:ascii="Arial" w:hAnsi="Arial" w:cs="Arial"/>
        </w:rPr>
        <w:t xml:space="preserve"> </w:t>
      </w:r>
      <w:r w:rsidR="001B2078">
        <w:rPr>
          <w:rFonts w:ascii="Arial" w:hAnsi="Arial" w:cs="Arial"/>
        </w:rPr>
        <w:t>___________________________________</w:t>
      </w:r>
      <w:r w:rsidR="009C36E6">
        <w:rPr>
          <w:rFonts w:ascii="Arial" w:hAnsi="Arial" w:cs="Arial"/>
        </w:rPr>
        <w:t xml:space="preserve"> </w:t>
      </w:r>
      <w:r w:rsidR="009C36E6" w:rsidRPr="009C36E6">
        <w:rPr>
          <w:rFonts w:ascii="Arial" w:hAnsi="Arial" w:cs="Arial"/>
          <w:i/>
        </w:rPr>
        <w:t>(print, don’t sign)</w:t>
      </w:r>
    </w:p>
    <w:sectPr w:rsidR="00A77B90" w:rsidRPr="009C36E6" w:rsidSect="009C36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92pt;height:192pt" o:bullet="t">
        <v:imagedata r:id="rId1" o:title="Email logo" croptop="11343f" cropbottom="11343f" cropleft="9647f" cropright="10236f"/>
      </v:shape>
    </w:pict>
  </w:numPicBullet>
  <w:abstractNum w:abstractNumId="0" w15:restartNumberingAfterBreak="0">
    <w:nsid w:val="07DB7A41"/>
    <w:multiLevelType w:val="hybridMultilevel"/>
    <w:tmpl w:val="2C7A9508"/>
    <w:lvl w:ilvl="0" w:tplc="CFAEF0C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0077"/>
    <w:multiLevelType w:val="hybridMultilevel"/>
    <w:tmpl w:val="76168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877C5"/>
    <w:multiLevelType w:val="hybridMultilevel"/>
    <w:tmpl w:val="7F10EB2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746186A"/>
    <w:multiLevelType w:val="hybridMultilevel"/>
    <w:tmpl w:val="7F10EB2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0F732AF"/>
    <w:multiLevelType w:val="hybridMultilevel"/>
    <w:tmpl w:val="460CA44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20140652">
    <w:abstractNumId w:val="1"/>
  </w:num>
  <w:num w:numId="2" w16cid:durableId="424690220">
    <w:abstractNumId w:val="4"/>
  </w:num>
  <w:num w:numId="3" w16cid:durableId="1284071937">
    <w:abstractNumId w:val="3"/>
  </w:num>
  <w:num w:numId="4" w16cid:durableId="377895117">
    <w:abstractNumId w:val="2"/>
  </w:num>
  <w:num w:numId="5" w16cid:durableId="127952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47"/>
    <w:rsid w:val="0002704B"/>
    <w:rsid w:val="00074D68"/>
    <w:rsid w:val="000A0B12"/>
    <w:rsid w:val="000D1552"/>
    <w:rsid w:val="000D36AD"/>
    <w:rsid w:val="000D539B"/>
    <w:rsid w:val="001040C5"/>
    <w:rsid w:val="00110F95"/>
    <w:rsid w:val="00116841"/>
    <w:rsid w:val="00134442"/>
    <w:rsid w:val="001B2078"/>
    <w:rsid w:val="00202117"/>
    <w:rsid w:val="00227F7F"/>
    <w:rsid w:val="00272E5F"/>
    <w:rsid w:val="00283CCF"/>
    <w:rsid w:val="002B0B08"/>
    <w:rsid w:val="002B18CA"/>
    <w:rsid w:val="002D2C72"/>
    <w:rsid w:val="00326B4F"/>
    <w:rsid w:val="003818C6"/>
    <w:rsid w:val="003A2CE6"/>
    <w:rsid w:val="003A2F5F"/>
    <w:rsid w:val="003E4276"/>
    <w:rsid w:val="00434301"/>
    <w:rsid w:val="004416A0"/>
    <w:rsid w:val="00442E6F"/>
    <w:rsid w:val="00443629"/>
    <w:rsid w:val="00462CB3"/>
    <w:rsid w:val="005008FB"/>
    <w:rsid w:val="00501E21"/>
    <w:rsid w:val="005105FD"/>
    <w:rsid w:val="0051364C"/>
    <w:rsid w:val="00537564"/>
    <w:rsid w:val="00547458"/>
    <w:rsid w:val="0056771A"/>
    <w:rsid w:val="00586A2D"/>
    <w:rsid w:val="00592FDB"/>
    <w:rsid w:val="005A3082"/>
    <w:rsid w:val="005C72C7"/>
    <w:rsid w:val="005D087D"/>
    <w:rsid w:val="005F6536"/>
    <w:rsid w:val="0060400E"/>
    <w:rsid w:val="00657FC0"/>
    <w:rsid w:val="00680866"/>
    <w:rsid w:val="00680B88"/>
    <w:rsid w:val="006A3850"/>
    <w:rsid w:val="006B1241"/>
    <w:rsid w:val="006D0C0F"/>
    <w:rsid w:val="00714DCF"/>
    <w:rsid w:val="00722FE1"/>
    <w:rsid w:val="007608C8"/>
    <w:rsid w:val="00784D88"/>
    <w:rsid w:val="007C277D"/>
    <w:rsid w:val="007D1D48"/>
    <w:rsid w:val="00810F4E"/>
    <w:rsid w:val="008317D6"/>
    <w:rsid w:val="00844963"/>
    <w:rsid w:val="00845CA7"/>
    <w:rsid w:val="008720D1"/>
    <w:rsid w:val="008749C5"/>
    <w:rsid w:val="00875E22"/>
    <w:rsid w:val="008801AF"/>
    <w:rsid w:val="00896CF2"/>
    <w:rsid w:val="008B6CFD"/>
    <w:rsid w:val="0090770E"/>
    <w:rsid w:val="009264E1"/>
    <w:rsid w:val="00933F05"/>
    <w:rsid w:val="00977147"/>
    <w:rsid w:val="00981A3A"/>
    <w:rsid w:val="00993709"/>
    <w:rsid w:val="009A34A8"/>
    <w:rsid w:val="009C36E6"/>
    <w:rsid w:val="009D1263"/>
    <w:rsid w:val="009F1C59"/>
    <w:rsid w:val="00A16707"/>
    <w:rsid w:val="00A400E1"/>
    <w:rsid w:val="00A675E7"/>
    <w:rsid w:val="00A77B90"/>
    <w:rsid w:val="00AA05B9"/>
    <w:rsid w:val="00AB1E9C"/>
    <w:rsid w:val="00AC2EB9"/>
    <w:rsid w:val="00AE378C"/>
    <w:rsid w:val="00AE5222"/>
    <w:rsid w:val="00B078FD"/>
    <w:rsid w:val="00B26F68"/>
    <w:rsid w:val="00B32FFD"/>
    <w:rsid w:val="00B53F06"/>
    <w:rsid w:val="00BA26F1"/>
    <w:rsid w:val="00BC281B"/>
    <w:rsid w:val="00BC4DFB"/>
    <w:rsid w:val="00BC7B28"/>
    <w:rsid w:val="00BD52A6"/>
    <w:rsid w:val="00BE7D22"/>
    <w:rsid w:val="00BF2786"/>
    <w:rsid w:val="00BF4C93"/>
    <w:rsid w:val="00C52929"/>
    <w:rsid w:val="00D20407"/>
    <w:rsid w:val="00D34B9F"/>
    <w:rsid w:val="00D45322"/>
    <w:rsid w:val="00D84ED8"/>
    <w:rsid w:val="00DD4169"/>
    <w:rsid w:val="00DF7F7F"/>
    <w:rsid w:val="00E05A97"/>
    <w:rsid w:val="00E20AFE"/>
    <w:rsid w:val="00E36C4D"/>
    <w:rsid w:val="00E84E47"/>
    <w:rsid w:val="00E84EB2"/>
    <w:rsid w:val="00E86E49"/>
    <w:rsid w:val="00E94A88"/>
    <w:rsid w:val="00E96689"/>
    <w:rsid w:val="00EF6580"/>
    <w:rsid w:val="00F1772B"/>
    <w:rsid w:val="00F353A6"/>
    <w:rsid w:val="00F70781"/>
    <w:rsid w:val="00FA6337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42F0B"/>
  <w15:chartTrackingRefBased/>
  <w15:docId w15:val="{186A2CAD-BA71-4C98-84BC-945629CB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E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77B90"/>
    <w:rPr>
      <w:color w:val="0000FF"/>
      <w:u w:val="single"/>
    </w:rPr>
  </w:style>
  <w:style w:type="table" w:styleId="TableGrid">
    <w:name w:val="Table Grid"/>
    <w:basedOn w:val="TableNormal"/>
    <w:uiPriority w:val="59"/>
    <w:rsid w:val="00A77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15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and Emma</dc:creator>
  <cp:keywords/>
  <cp:lastModifiedBy>Andrew Gilbert</cp:lastModifiedBy>
  <cp:revision>5</cp:revision>
  <cp:lastPrinted>2019-08-25T16:06:00Z</cp:lastPrinted>
  <dcterms:created xsi:type="dcterms:W3CDTF">2023-07-26T19:18:00Z</dcterms:created>
  <dcterms:modified xsi:type="dcterms:W3CDTF">2023-07-26T20:09:00Z</dcterms:modified>
</cp:coreProperties>
</file>