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9A52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4C4F2C08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14590C7F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>Tollesbury</w:t>
      </w:r>
    </w:p>
    <w:p w14:paraId="37411298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56731C5F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19144979" w14:textId="77777777" w:rsidR="009C36E6" w:rsidRPr="009C36E6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 xml:space="preserve">(postcode) </w:t>
      </w:r>
    </w:p>
    <w:p w14:paraId="1E5A3B44" w14:textId="16EA7D52" w:rsidR="001D662C" w:rsidRPr="009C36E6" w:rsidRDefault="001D662C" w:rsidP="001D662C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9C36E6">
        <w:rPr>
          <w:rFonts w:ascii="Arial" w:hAnsi="Arial" w:cs="Arial"/>
        </w:rPr>
        <w:t xml:space="preserve">) </w:t>
      </w:r>
    </w:p>
    <w:p w14:paraId="48E89A9F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E809C3B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46F64E70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722BF1B5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1AE4907C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4D87B5E5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6A59EBA7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16B2613A" w14:textId="257A318A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 w:rsidR="008801AF">
        <w:rPr>
          <w:rFonts w:ascii="Arial" w:hAnsi="Arial" w:cs="Arial"/>
          <w:b/>
        </w:rPr>
        <w:t>P</w:t>
      </w:r>
      <w:r w:rsidR="008801AF" w:rsidRPr="00112E3E">
        <w:rPr>
          <w:rFonts w:ascii="Arial" w:hAnsi="Arial" w:cs="Arial"/>
          <w:b/>
        </w:rPr>
        <w:t xml:space="preserve">lanning ref </w:t>
      </w:r>
      <w:r w:rsidR="005924E7" w:rsidRPr="005924E7">
        <w:rPr>
          <w:rFonts w:ascii="Arial" w:hAnsi="Arial" w:cs="Arial"/>
          <w:b/>
        </w:rPr>
        <w:t>25/00381/OUT</w:t>
      </w:r>
      <w:r w:rsidR="008801AF">
        <w:rPr>
          <w:rFonts w:ascii="Arial" w:hAnsi="Arial" w:cs="Arial"/>
          <w:b/>
        </w:rPr>
        <w:t xml:space="preserve">, </w:t>
      </w:r>
      <w:r w:rsidR="008801AF" w:rsidRPr="008A331C">
        <w:rPr>
          <w:rFonts w:ascii="Arial" w:hAnsi="Arial" w:cs="Arial"/>
          <w:b/>
        </w:rPr>
        <w:t xml:space="preserve">Land </w:t>
      </w:r>
      <w:r w:rsidR="0087400E">
        <w:rPr>
          <w:rFonts w:ascii="Arial" w:hAnsi="Arial" w:cs="Arial"/>
          <w:b/>
        </w:rPr>
        <w:t>N</w:t>
      </w:r>
      <w:r w:rsidR="003C3EE7">
        <w:rPr>
          <w:rFonts w:ascii="Arial" w:hAnsi="Arial" w:cs="Arial"/>
          <w:b/>
        </w:rPr>
        <w:t>orth of West St</w:t>
      </w:r>
      <w:r w:rsidR="008801AF" w:rsidRPr="008A331C">
        <w:rPr>
          <w:rFonts w:ascii="Arial" w:hAnsi="Arial" w:cs="Arial"/>
          <w:b/>
        </w:rPr>
        <w:t xml:space="preserve"> Tollesbury</w:t>
      </w:r>
    </w:p>
    <w:p w14:paraId="5448B5B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46F86BF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I strongly object to this proposal for the following reasons:</w:t>
      </w:r>
    </w:p>
    <w:p w14:paraId="45910462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3721D441" w14:textId="3AD0EE8C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</w:t>
      </w:r>
      <w:r w:rsidR="008801AF">
        <w:rPr>
          <w:rFonts w:ascii="Arial" w:hAnsi="Arial" w:cs="Arial"/>
        </w:rPr>
        <w:t xml:space="preserve">; </w:t>
      </w:r>
      <w:r w:rsidR="008801AF" w:rsidRPr="008801AF">
        <w:rPr>
          <w:rFonts w:ascii="Arial" w:hAnsi="Arial" w:cs="Arial"/>
        </w:rPr>
        <w:t>Tollesbury already has 2 sites with planning granted for 42 dwellings</w:t>
      </w:r>
      <w:r w:rsidR="008801AF">
        <w:rPr>
          <w:rFonts w:ascii="Arial" w:hAnsi="Arial" w:cs="Arial"/>
        </w:rPr>
        <w:t>.</w:t>
      </w:r>
    </w:p>
    <w:p w14:paraId="27D8A173" w14:textId="78EF1744" w:rsidR="009C36E6" w:rsidRPr="0002704B" w:rsidRDefault="0087400E" w:rsidP="009C36E6">
      <w:pPr>
        <w:rPr>
          <w:rFonts w:ascii="Arial" w:hAnsi="Arial" w:cs="Arial"/>
        </w:rPr>
      </w:pPr>
      <w:r>
        <w:rPr>
          <w:rFonts w:ascii="Arial" w:hAnsi="Arial" w:cs="Arial"/>
        </w:rPr>
        <w:t>159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>
        <w:rPr>
          <w:rFonts w:ascii="Arial" w:hAnsi="Arial" w:cs="Arial"/>
        </w:rPr>
        <w:t>with</w:t>
      </w:r>
      <w:r w:rsidR="009C36E6" w:rsidRPr="0002704B">
        <w:rPr>
          <w:rFonts w:ascii="Arial" w:hAnsi="Arial" w:cs="Arial"/>
        </w:rPr>
        <w:t xml:space="preserve"> a much-used footpath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3CB67878" w14:textId="13DECCB6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 xml:space="preserve">late-night service to or from </w:t>
      </w:r>
      <w:r w:rsidR="00B32FFD">
        <w:rPr>
          <w:rFonts w:ascii="Arial" w:hAnsi="Arial" w:cs="Arial"/>
        </w:rPr>
        <w:t xml:space="preserve">a </w:t>
      </w:r>
      <w:r w:rsidRPr="0002704B">
        <w:rPr>
          <w:rFonts w:ascii="Arial" w:hAnsi="Arial" w:cs="Arial"/>
        </w:rPr>
        <w:t>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 w:rsidR="0087400E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3F385635" w14:textId="0C5B67B9" w:rsidR="00C52929" w:rsidRDefault="005105FD" w:rsidP="00442E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8801A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8801AF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8801A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lorries passing by </w:t>
      </w:r>
      <w:proofErr w:type="spellStart"/>
      <w:r>
        <w:rPr>
          <w:rFonts w:ascii="Arial" w:hAnsi="Arial" w:cs="Arial"/>
        </w:rPr>
        <w:t>Tollesbury’s</w:t>
      </w:r>
      <w:proofErr w:type="spellEnd"/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narrow </w:t>
      </w:r>
      <w:r>
        <w:rPr>
          <w:rFonts w:ascii="Arial" w:hAnsi="Arial" w:cs="Arial"/>
        </w:rPr>
        <w:t xml:space="preserve">and non-existent </w:t>
      </w:r>
      <w:r w:rsidRPr="0002704B">
        <w:rPr>
          <w:rFonts w:ascii="Arial" w:hAnsi="Arial" w:cs="Arial"/>
        </w:rPr>
        <w:t>pavements</w:t>
      </w:r>
      <w:r w:rsidR="005C72C7">
        <w:rPr>
          <w:rFonts w:ascii="Arial" w:hAnsi="Arial" w:cs="Arial"/>
        </w:rPr>
        <w:t>.</w:t>
      </w:r>
      <w:r w:rsidR="00FC3297">
        <w:rPr>
          <w:rFonts w:ascii="Arial" w:hAnsi="Arial" w:cs="Arial"/>
        </w:rPr>
        <w:t xml:space="preserve"> The nearest supermarket is over 5 miles away.</w:t>
      </w:r>
      <w:r w:rsidR="00F06154">
        <w:rPr>
          <w:rFonts w:ascii="Arial" w:hAnsi="Arial" w:cs="Arial"/>
        </w:rPr>
        <w:t xml:space="preserve"> </w:t>
      </w:r>
    </w:p>
    <w:p w14:paraId="6F4FF516" w14:textId="6D98A874" w:rsidR="00442E6F" w:rsidRPr="0002704B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 w:rsidR="000A0B12">
        <w:rPr>
          <w:rFonts w:ascii="Arial" w:hAnsi="Arial" w:cs="Arial"/>
        </w:rPr>
        <w:t xml:space="preserve">nearest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 w:rsidR="0087400E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</w:p>
    <w:p w14:paraId="697A31EB" w14:textId="032B498A" w:rsidR="00442E6F" w:rsidRPr="0002704B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>
        <w:rPr>
          <w:rFonts w:ascii="Arial" w:hAnsi="Arial" w:cs="Arial"/>
        </w:rPr>
        <w:t xml:space="preserve">here for at least </w:t>
      </w:r>
      <w:r w:rsidR="0087400E">
        <w:rPr>
          <w:rFonts w:ascii="Arial" w:hAnsi="Arial" w:cs="Arial"/>
        </w:rPr>
        <w:t>159</w:t>
      </w:r>
      <w:r>
        <w:rPr>
          <w:rFonts w:ascii="Arial" w:hAnsi="Arial" w:cs="Arial"/>
        </w:rPr>
        <w:t xml:space="preserve">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  <w:r w:rsidR="00A73259">
        <w:rPr>
          <w:rFonts w:ascii="Arial" w:hAnsi="Arial" w:cs="Arial"/>
        </w:rPr>
        <w:t xml:space="preserve"> </w:t>
      </w:r>
      <w:r w:rsidR="00A73259">
        <w:rPr>
          <w:rFonts w:ascii="Arial" w:hAnsi="Arial" w:cs="Arial"/>
        </w:rPr>
        <w:t xml:space="preserve">The traffic survey on North Rd carried out in 2021 was during the Covid lock-down periods and does </w:t>
      </w:r>
      <w:r w:rsidR="00A73259" w:rsidRPr="00F06154">
        <w:rPr>
          <w:rFonts w:ascii="Arial" w:hAnsi="Arial" w:cs="Arial"/>
          <w:b/>
          <w:bCs/>
        </w:rPr>
        <w:t>not reflect accurately traffic volumes</w:t>
      </w:r>
      <w:r w:rsidR="00A73259">
        <w:rPr>
          <w:rFonts w:ascii="Arial" w:hAnsi="Arial" w:cs="Arial"/>
        </w:rPr>
        <w:t>.</w:t>
      </w:r>
    </w:p>
    <w:p w14:paraId="0FD9F7FD" w14:textId="77777777" w:rsidR="00442E6F" w:rsidRPr="0002704B" w:rsidRDefault="00442E6F" w:rsidP="00442E6F">
      <w:pPr>
        <w:contextualSpacing/>
        <w:rPr>
          <w:rFonts w:ascii="Arial" w:hAnsi="Arial" w:cs="Arial"/>
        </w:rPr>
      </w:pPr>
    </w:p>
    <w:p w14:paraId="380B62CD" w14:textId="4A9A1990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87400E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725150">
        <w:rPr>
          <w:rFonts w:ascii="Arial" w:hAnsi="Arial" w:cs="Arial"/>
        </w:rPr>
        <w:t xml:space="preserve">over </w:t>
      </w:r>
      <w:r w:rsidR="00FC3297">
        <w:rPr>
          <w:rFonts w:ascii="Arial" w:hAnsi="Arial" w:cs="Arial"/>
        </w:rPr>
        <w:t>1.</w:t>
      </w:r>
      <w:r w:rsidR="00725150">
        <w:rPr>
          <w:rFonts w:ascii="Arial" w:hAnsi="Arial" w:cs="Arial"/>
        </w:rPr>
        <w:t>7</w:t>
      </w:r>
      <w:r w:rsidR="008749C5">
        <w:rPr>
          <w:rFonts w:ascii="Arial" w:hAnsi="Arial" w:cs="Arial"/>
        </w:rPr>
        <w:t xml:space="preserve"> miles away </w:t>
      </w:r>
      <w:r>
        <w:rPr>
          <w:rFonts w:ascii="Arial" w:hAnsi="Arial" w:cs="Arial"/>
        </w:rPr>
        <w:t xml:space="preserve">in </w:t>
      </w:r>
      <w:proofErr w:type="spellStart"/>
      <w:r w:rsidRPr="0002704B">
        <w:rPr>
          <w:rFonts w:ascii="Arial" w:hAnsi="Arial" w:cs="Arial"/>
        </w:rPr>
        <w:t>Tolleshunt</w:t>
      </w:r>
      <w:proofErr w:type="spellEnd"/>
      <w:r w:rsidRPr="0002704B">
        <w:rPr>
          <w:rFonts w:ascii="Arial" w:hAnsi="Arial" w:cs="Arial"/>
        </w:rPr>
        <w:t xml:space="preserve">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>
        <w:rPr>
          <w:rFonts w:ascii="Arial" w:hAnsi="Arial" w:cs="Arial"/>
        </w:rPr>
        <w:t xml:space="preserve">, and it prioritises children from other villages ahead of </w:t>
      </w:r>
      <w:proofErr w:type="spellStart"/>
      <w:r>
        <w:rPr>
          <w:rFonts w:ascii="Arial" w:hAnsi="Arial" w:cs="Arial"/>
        </w:rPr>
        <w:t>Tollesbury’s</w:t>
      </w:r>
      <w:proofErr w:type="spellEnd"/>
      <w:r>
        <w:rPr>
          <w:rFonts w:ascii="Arial" w:hAnsi="Arial" w:cs="Arial"/>
        </w:rPr>
        <w:t xml:space="preserve"> children.</w:t>
      </w:r>
    </w:p>
    <w:p w14:paraId="22221BD4" w14:textId="48D61617" w:rsidR="00F06154" w:rsidRPr="00F06154" w:rsidRDefault="00F06154" w:rsidP="00F06154">
      <w:pPr>
        <w:rPr>
          <w:rFonts w:ascii="Arial" w:hAnsi="Arial" w:cs="Arial"/>
        </w:rPr>
      </w:pPr>
      <w:r w:rsidRPr="00C36B6B">
        <w:rPr>
          <w:rFonts w:ascii="Arial" w:hAnsi="Arial" w:cs="Arial"/>
          <w:b/>
          <w:bCs/>
        </w:rPr>
        <w:t>The LDP states that all development will have regard to “the capacity of local infrastructure”.</w:t>
      </w:r>
      <w:r>
        <w:rPr>
          <w:rFonts w:ascii="Arial" w:hAnsi="Arial" w:cs="Arial"/>
        </w:rPr>
        <w:t xml:space="preserve"> </w:t>
      </w:r>
      <w:r w:rsidRPr="00F06154">
        <w:rPr>
          <w:rFonts w:ascii="Arial" w:hAnsi="Arial" w:cs="Arial"/>
        </w:rPr>
        <w:t xml:space="preserve">Water testing by the Tollesbury Climate Partnership in conjunction with the University of Essex </w:t>
      </w:r>
      <w:r w:rsidR="00C36B6B">
        <w:rPr>
          <w:rFonts w:ascii="Arial" w:hAnsi="Arial" w:cs="Arial"/>
        </w:rPr>
        <w:t>has shown</w:t>
      </w:r>
      <w:r w:rsidR="00C36B6B" w:rsidRPr="00C36B6B">
        <w:rPr>
          <w:rFonts w:ascii="Arial" w:hAnsi="Arial" w:cs="Arial"/>
        </w:rPr>
        <w:t xml:space="preserve"> </w:t>
      </w:r>
      <w:r w:rsidR="00C36B6B" w:rsidRPr="00C36B6B">
        <w:rPr>
          <w:rFonts w:ascii="Arial" w:hAnsi="Arial" w:cs="Arial"/>
        </w:rPr>
        <w:t xml:space="preserve">high levels of bacteria </w:t>
      </w:r>
      <w:r w:rsidR="00C36B6B">
        <w:rPr>
          <w:rFonts w:ascii="Arial" w:hAnsi="Arial" w:cs="Arial"/>
        </w:rPr>
        <w:t>to</w:t>
      </w:r>
      <w:r w:rsidR="00C36B6B" w:rsidRPr="00C36B6B">
        <w:rPr>
          <w:rFonts w:ascii="Arial" w:hAnsi="Arial" w:cs="Arial"/>
        </w:rPr>
        <w:t xml:space="preserve"> been found in waters surrounding the sewage </w:t>
      </w:r>
      <w:r w:rsidR="00C36B6B">
        <w:rPr>
          <w:rFonts w:ascii="Arial" w:hAnsi="Arial" w:cs="Arial"/>
        </w:rPr>
        <w:t xml:space="preserve">works </w:t>
      </w:r>
      <w:r w:rsidR="00C36B6B" w:rsidRPr="00C36B6B">
        <w:rPr>
          <w:rFonts w:ascii="Arial" w:hAnsi="Arial" w:cs="Arial"/>
        </w:rPr>
        <w:t>outlet</w:t>
      </w:r>
      <w:r w:rsidR="00C36B6B" w:rsidRPr="00C36B6B">
        <w:rPr>
          <w:rFonts w:ascii="Arial" w:hAnsi="Arial" w:cs="Arial"/>
        </w:rPr>
        <w:t>.</w:t>
      </w:r>
    </w:p>
    <w:p w14:paraId="27DA2DAA" w14:textId="63F2C64B" w:rsidR="00844963" w:rsidRPr="00844963" w:rsidRDefault="00844963" w:rsidP="00442E6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 w:rsidR="0081557C">
        <w:rPr>
          <w:rFonts w:ascii="Arial" w:hAnsi="Arial" w:cs="Arial"/>
        </w:rPr>
        <w:t xml:space="preserve">badgers and </w:t>
      </w:r>
      <w:r w:rsidRPr="00844963">
        <w:rPr>
          <w:rFonts w:ascii="Arial" w:hAnsi="Arial" w:cs="Arial"/>
        </w:rPr>
        <w:t>red status birds</w:t>
      </w:r>
      <w:r w:rsidR="006A3850">
        <w:rPr>
          <w:rFonts w:ascii="Arial" w:hAnsi="Arial" w:cs="Arial"/>
        </w:rPr>
        <w:t>, as well as small mammals and insects being affected.</w:t>
      </w:r>
      <w:r w:rsidR="0081557C">
        <w:rPr>
          <w:rFonts w:ascii="Arial" w:hAnsi="Arial" w:cs="Arial"/>
        </w:rPr>
        <w:t xml:space="preserve"> These habitats will be lost and cannot be replaced.</w:t>
      </w:r>
    </w:p>
    <w:p w14:paraId="78168867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137BD9B9" w14:textId="77777777" w:rsidR="00E86E49" w:rsidRDefault="00E86E49" w:rsidP="00442E6F">
      <w:pPr>
        <w:contextualSpacing/>
        <w:rPr>
          <w:rFonts w:ascii="Arial" w:hAnsi="Arial" w:cs="Arial"/>
        </w:rPr>
      </w:pPr>
    </w:p>
    <w:p w14:paraId="115C3CE4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A98B087" w14:textId="27E12C3A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60873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48104450" o:spid="_x0000_i1025" type="#_x0000_t75" style="width:192pt;height:192pt;visibility:visible;mso-wrap-style:square">
            <v:imagedata r:id="rId1" o:title="" croptop="11343f" cropbottom="11343f" cropleft="9647f" cropright="10236f"/>
          </v:shape>
        </w:pict>
      </mc:Choice>
      <mc:Fallback>
        <w:drawing>
          <wp:inline distT="0" distB="0" distL="0" distR="0" wp14:anchorId="02CF390A" wp14:editId="62CBDE71">
            <wp:extent cx="2438400" cy="2438400"/>
            <wp:effectExtent l="0" t="0" r="0" b="0"/>
            <wp:docPr id="1548104450" name="Picture 1548104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0" t="17308" r="15619" b="1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D8E0C14"/>
    <w:multiLevelType w:val="hybridMultilevel"/>
    <w:tmpl w:val="7E7821AA"/>
    <w:lvl w:ilvl="0" w:tplc="76CCD73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0EF2"/>
    <w:multiLevelType w:val="hybridMultilevel"/>
    <w:tmpl w:val="FF9E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20140652">
    <w:abstractNumId w:val="1"/>
  </w:num>
  <w:num w:numId="2" w16cid:durableId="424690220">
    <w:abstractNumId w:val="6"/>
  </w:num>
  <w:num w:numId="3" w16cid:durableId="1284071937">
    <w:abstractNumId w:val="3"/>
  </w:num>
  <w:num w:numId="4" w16cid:durableId="377895117">
    <w:abstractNumId w:val="2"/>
  </w:num>
  <w:num w:numId="5" w16cid:durableId="1279526454">
    <w:abstractNumId w:val="0"/>
  </w:num>
  <w:num w:numId="6" w16cid:durableId="1391731495">
    <w:abstractNumId w:val="5"/>
  </w:num>
  <w:num w:numId="7" w16cid:durableId="1752580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2704B"/>
    <w:rsid w:val="00074D68"/>
    <w:rsid w:val="000A0B12"/>
    <w:rsid w:val="000D1552"/>
    <w:rsid w:val="000D36AD"/>
    <w:rsid w:val="000D539B"/>
    <w:rsid w:val="001040C5"/>
    <w:rsid w:val="00110F95"/>
    <w:rsid w:val="00116841"/>
    <w:rsid w:val="00134442"/>
    <w:rsid w:val="001B2078"/>
    <w:rsid w:val="001D662C"/>
    <w:rsid w:val="00202117"/>
    <w:rsid w:val="00227F7F"/>
    <w:rsid w:val="00272E5F"/>
    <w:rsid w:val="00283CCF"/>
    <w:rsid w:val="002B0B08"/>
    <w:rsid w:val="002B18CA"/>
    <w:rsid w:val="002C3002"/>
    <w:rsid w:val="002D2C72"/>
    <w:rsid w:val="00326B4F"/>
    <w:rsid w:val="003818C6"/>
    <w:rsid w:val="003A2CE6"/>
    <w:rsid w:val="003A2F5F"/>
    <w:rsid w:val="003C3EE7"/>
    <w:rsid w:val="003E4276"/>
    <w:rsid w:val="00434301"/>
    <w:rsid w:val="004416A0"/>
    <w:rsid w:val="00442E6F"/>
    <w:rsid w:val="00443629"/>
    <w:rsid w:val="00462CB3"/>
    <w:rsid w:val="005008FB"/>
    <w:rsid w:val="00501E21"/>
    <w:rsid w:val="005105FD"/>
    <w:rsid w:val="0051364C"/>
    <w:rsid w:val="00537564"/>
    <w:rsid w:val="00547458"/>
    <w:rsid w:val="0056771A"/>
    <w:rsid w:val="00586A2D"/>
    <w:rsid w:val="005924E7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A3850"/>
    <w:rsid w:val="006B1241"/>
    <w:rsid w:val="006D0C0F"/>
    <w:rsid w:val="00714DCF"/>
    <w:rsid w:val="00722FE1"/>
    <w:rsid w:val="00725150"/>
    <w:rsid w:val="007608C8"/>
    <w:rsid w:val="00784D88"/>
    <w:rsid w:val="007C277D"/>
    <w:rsid w:val="007D1D48"/>
    <w:rsid w:val="00810F4E"/>
    <w:rsid w:val="0081557C"/>
    <w:rsid w:val="008317D6"/>
    <w:rsid w:val="00844963"/>
    <w:rsid w:val="00845CA7"/>
    <w:rsid w:val="008720D1"/>
    <w:rsid w:val="0087400E"/>
    <w:rsid w:val="008749C5"/>
    <w:rsid w:val="00875E22"/>
    <w:rsid w:val="008801AF"/>
    <w:rsid w:val="00896CF2"/>
    <w:rsid w:val="008B6CFD"/>
    <w:rsid w:val="0090770E"/>
    <w:rsid w:val="009264E1"/>
    <w:rsid w:val="00933F05"/>
    <w:rsid w:val="00977147"/>
    <w:rsid w:val="00981A3A"/>
    <w:rsid w:val="00993709"/>
    <w:rsid w:val="009A34A8"/>
    <w:rsid w:val="009C36E6"/>
    <w:rsid w:val="009D1263"/>
    <w:rsid w:val="009F1C59"/>
    <w:rsid w:val="00A16707"/>
    <w:rsid w:val="00A400E1"/>
    <w:rsid w:val="00A675E7"/>
    <w:rsid w:val="00A73259"/>
    <w:rsid w:val="00A77B90"/>
    <w:rsid w:val="00AA05B9"/>
    <w:rsid w:val="00AA65C6"/>
    <w:rsid w:val="00AB1E9C"/>
    <w:rsid w:val="00AC2EB9"/>
    <w:rsid w:val="00AE378C"/>
    <w:rsid w:val="00AE5222"/>
    <w:rsid w:val="00B078FD"/>
    <w:rsid w:val="00B26F68"/>
    <w:rsid w:val="00B32FFD"/>
    <w:rsid w:val="00B53F06"/>
    <w:rsid w:val="00BA26F1"/>
    <w:rsid w:val="00BC281B"/>
    <w:rsid w:val="00BC4DFB"/>
    <w:rsid w:val="00BC7B28"/>
    <w:rsid w:val="00BD52A6"/>
    <w:rsid w:val="00BE7D22"/>
    <w:rsid w:val="00BF2786"/>
    <w:rsid w:val="00BF4C93"/>
    <w:rsid w:val="00C36B6B"/>
    <w:rsid w:val="00C52929"/>
    <w:rsid w:val="00D20407"/>
    <w:rsid w:val="00D34B9F"/>
    <w:rsid w:val="00D45322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06154"/>
    <w:rsid w:val="00F1772B"/>
    <w:rsid w:val="00F353A6"/>
    <w:rsid w:val="00F70781"/>
    <w:rsid w:val="00FA6337"/>
    <w:rsid w:val="00FC329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2F0B"/>
  <w15:chartTrackingRefBased/>
  <w15:docId w15:val="{186A2CAD-BA71-4C98-84BC-945629CB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0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9</cp:revision>
  <cp:lastPrinted>2023-12-22T10:15:00Z</cp:lastPrinted>
  <dcterms:created xsi:type="dcterms:W3CDTF">2023-12-22T09:52:00Z</dcterms:created>
  <dcterms:modified xsi:type="dcterms:W3CDTF">2025-04-26T07:12:00Z</dcterms:modified>
</cp:coreProperties>
</file>